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696890" w14:textId="77777777" w:rsidR="00E5773A" w:rsidRPr="00E5773A" w:rsidRDefault="00E5773A" w:rsidP="00EB2A3A">
      <w:pPr>
        <w:spacing w:line="480" w:lineRule="auto"/>
        <w:ind w:firstLine="720"/>
        <w:jc w:val="both"/>
        <w:rPr>
          <w:rFonts w:ascii="Times New Roman" w:hAnsi="Times New Roman" w:cs="Times New Roman"/>
          <w:sz w:val="24"/>
          <w:szCs w:val="24"/>
        </w:rPr>
      </w:pPr>
    </w:p>
    <w:p w14:paraId="22DD4870" w14:textId="77777777" w:rsidR="00E5773A" w:rsidRPr="00E5773A" w:rsidRDefault="00E5773A" w:rsidP="00EB2A3A">
      <w:pPr>
        <w:spacing w:line="480" w:lineRule="auto"/>
        <w:ind w:firstLine="720"/>
        <w:jc w:val="both"/>
        <w:rPr>
          <w:rFonts w:ascii="Times New Roman" w:hAnsi="Times New Roman" w:cs="Times New Roman"/>
          <w:sz w:val="24"/>
          <w:szCs w:val="24"/>
        </w:rPr>
      </w:pPr>
    </w:p>
    <w:p w14:paraId="1E30A85D" w14:textId="77777777" w:rsidR="00E5773A" w:rsidRPr="00E5773A" w:rsidRDefault="00E5773A" w:rsidP="00EB2A3A">
      <w:pPr>
        <w:spacing w:line="480" w:lineRule="auto"/>
        <w:ind w:firstLine="720"/>
        <w:jc w:val="both"/>
        <w:rPr>
          <w:rFonts w:ascii="Times New Roman" w:hAnsi="Times New Roman" w:cs="Times New Roman"/>
          <w:sz w:val="24"/>
          <w:szCs w:val="24"/>
        </w:rPr>
      </w:pPr>
    </w:p>
    <w:p w14:paraId="4BB7A9B0" w14:textId="77777777" w:rsidR="00E5773A" w:rsidRPr="00E5773A" w:rsidRDefault="00E5773A" w:rsidP="00EB2A3A">
      <w:pPr>
        <w:spacing w:line="480" w:lineRule="auto"/>
        <w:ind w:firstLine="720"/>
        <w:jc w:val="both"/>
        <w:rPr>
          <w:rFonts w:ascii="Times New Roman" w:hAnsi="Times New Roman" w:cs="Times New Roman"/>
          <w:sz w:val="24"/>
          <w:szCs w:val="24"/>
        </w:rPr>
      </w:pPr>
    </w:p>
    <w:p w14:paraId="5FF59DBA" w14:textId="77777777" w:rsidR="00E5773A" w:rsidRPr="00E5773A" w:rsidRDefault="00E5773A" w:rsidP="00EB2A3A">
      <w:pPr>
        <w:spacing w:line="480" w:lineRule="auto"/>
        <w:ind w:firstLine="720"/>
        <w:jc w:val="both"/>
        <w:rPr>
          <w:rFonts w:ascii="Times New Roman" w:hAnsi="Times New Roman" w:cs="Times New Roman"/>
          <w:sz w:val="24"/>
          <w:szCs w:val="24"/>
        </w:rPr>
      </w:pPr>
    </w:p>
    <w:p w14:paraId="6CB0CBC6" w14:textId="77777777" w:rsidR="00E5773A" w:rsidRPr="00E5773A" w:rsidRDefault="00E5773A" w:rsidP="00EB2A3A">
      <w:pPr>
        <w:spacing w:line="480" w:lineRule="auto"/>
        <w:ind w:firstLine="720"/>
        <w:jc w:val="both"/>
        <w:rPr>
          <w:rFonts w:ascii="Times New Roman" w:hAnsi="Times New Roman" w:cs="Times New Roman"/>
          <w:sz w:val="24"/>
          <w:szCs w:val="24"/>
        </w:rPr>
      </w:pPr>
    </w:p>
    <w:p w14:paraId="558657A6" w14:textId="77777777" w:rsidR="00E5773A" w:rsidRPr="00E5773A" w:rsidRDefault="00E5773A" w:rsidP="00EB2A3A">
      <w:pPr>
        <w:spacing w:line="480" w:lineRule="auto"/>
        <w:ind w:firstLine="720"/>
        <w:jc w:val="both"/>
        <w:rPr>
          <w:rFonts w:ascii="Times New Roman" w:hAnsi="Times New Roman" w:cs="Times New Roman"/>
          <w:sz w:val="24"/>
          <w:szCs w:val="24"/>
        </w:rPr>
      </w:pPr>
    </w:p>
    <w:p w14:paraId="1DDD6ABA" w14:textId="77777777" w:rsidR="00E5773A" w:rsidRPr="00E5773A" w:rsidRDefault="00E5773A" w:rsidP="00EB2A3A">
      <w:pPr>
        <w:spacing w:line="480" w:lineRule="auto"/>
        <w:jc w:val="both"/>
        <w:rPr>
          <w:rFonts w:ascii="Times New Roman" w:hAnsi="Times New Roman" w:cs="Times New Roman"/>
          <w:sz w:val="24"/>
          <w:szCs w:val="24"/>
        </w:rPr>
      </w:pPr>
    </w:p>
    <w:p w14:paraId="525418DE" w14:textId="77777777" w:rsidR="00E5773A" w:rsidRPr="00E5773A" w:rsidRDefault="00E5773A" w:rsidP="00EB2A3A">
      <w:pPr>
        <w:spacing w:line="480" w:lineRule="auto"/>
        <w:ind w:firstLine="720"/>
        <w:jc w:val="both"/>
        <w:rPr>
          <w:rFonts w:ascii="Times New Roman" w:hAnsi="Times New Roman" w:cs="Times New Roman"/>
          <w:sz w:val="24"/>
          <w:szCs w:val="24"/>
        </w:rPr>
      </w:pPr>
    </w:p>
    <w:p w14:paraId="7F4AD86F" w14:textId="77777777" w:rsidR="00E5773A" w:rsidRPr="00E5773A" w:rsidRDefault="00E5773A" w:rsidP="00EB2A3A">
      <w:pPr>
        <w:spacing w:line="480" w:lineRule="auto"/>
        <w:ind w:firstLine="720"/>
        <w:jc w:val="both"/>
        <w:rPr>
          <w:rFonts w:ascii="Times New Roman" w:hAnsi="Times New Roman" w:cs="Times New Roman"/>
          <w:sz w:val="24"/>
          <w:szCs w:val="24"/>
        </w:rPr>
      </w:pPr>
    </w:p>
    <w:p w14:paraId="755E07B7" w14:textId="77777777" w:rsidR="00E5773A" w:rsidRPr="00E5773A" w:rsidRDefault="00B953A0" w:rsidP="00EB2A3A">
      <w:pPr>
        <w:spacing w:line="480" w:lineRule="auto"/>
        <w:ind w:firstLine="720"/>
        <w:jc w:val="center"/>
        <w:rPr>
          <w:rFonts w:ascii="Times New Roman" w:hAnsi="Times New Roman" w:cs="Times New Roman"/>
          <w:sz w:val="24"/>
          <w:szCs w:val="24"/>
        </w:rPr>
      </w:pPr>
      <w:r w:rsidRPr="00E5773A">
        <w:rPr>
          <w:rFonts w:ascii="Times New Roman" w:hAnsi="Times New Roman" w:cs="Times New Roman"/>
          <w:sz w:val="24"/>
          <w:szCs w:val="24"/>
        </w:rPr>
        <w:t>Marriage and Family Dynamics</w:t>
      </w:r>
    </w:p>
    <w:p w14:paraId="335AFF2D" w14:textId="77777777" w:rsidR="00E5773A" w:rsidRPr="00E5773A" w:rsidRDefault="00B953A0" w:rsidP="00EB2A3A">
      <w:pPr>
        <w:spacing w:line="480" w:lineRule="auto"/>
        <w:ind w:firstLine="720"/>
        <w:jc w:val="center"/>
        <w:rPr>
          <w:rFonts w:ascii="Times New Roman" w:hAnsi="Times New Roman" w:cs="Times New Roman"/>
          <w:sz w:val="24"/>
          <w:szCs w:val="24"/>
        </w:rPr>
      </w:pPr>
      <w:r w:rsidRPr="00E5773A">
        <w:rPr>
          <w:rFonts w:ascii="Times New Roman" w:hAnsi="Times New Roman" w:cs="Times New Roman"/>
          <w:sz w:val="24"/>
          <w:szCs w:val="24"/>
        </w:rPr>
        <w:t>Student Name</w:t>
      </w:r>
    </w:p>
    <w:p w14:paraId="44FC3963" w14:textId="77777777" w:rsidR="00E5773A" w:rsidRPr="00E5773A" w:rsidRDefault="00B953A0" w:rsidP="00EB2A3A">
      <w:pPr>
        <w:spacing w:line="480" w:lineRule="auto"/>
        <w:ind w:firstLine="720"/>
        <w:jc w:val="center"/>
        <w:rPr>
          <w:rFonts w:ascii="Times New Roman" w:hAnsi="Times New Roman" w:cs="Times New Roman"/>
          <w:sz w:val="24"/>
          <w:szCs w:val="24"/>
        </w:rPr>
      </w:pPr>
      <w:r w:rsidRPr="00E5773A">
        <w:rPr>
          <w:rFonts w:ascii="Times New Roman" w:hAnsi="Times New Roman" w:cs="Times New Roman"/>
          <w:sz w:val="24"/>
          <w:szCs w:val="24"/>
        </w:rPr>
        <w:t>Institution Affiliation</w:t>
      </w:r>
    </w:p>
    <w:p w14:paraId="1B327537" w14:textId="77777777" w:rsidR="00E5773A" w:rsidRPr="00E5773A" w:rsidRDefault="00B953A0" w:rsidP="00EB2A3A">
      <w:pPr>
        <w:spacing w:line="480" w:lineRule="auto"/>
        <w:ind w:firstLine="720"/>
        <w:jc w:val="center"/>
        <w:rPr>
          <w:rFonts w:ascii="Times New Roman" w:hAnsi="Times New Roman" w:cs="Times New Roman"/>
          <w:sz w:val="24"/>
          <w:szCs w:val="24"/>
        </w:rPr>
      </w:pPr>
      <w:r w:rsidRPr="00E5773A">
        <w:rPr>
          <w:rFonts w:ascii="Times New Roman" w:hAnsi="Times New Roman" w:cs="Times New Roman"/>
          <w:sz w:val="24"/>
          <w:szCs w:val="24"/>
        </w:rPr>
        <w:t>Course</w:t>
      </w:r>
    </w:p>
    <w:p w14:paraId="79C7882F" w14:textId="77777777" w:rsidR="00E5773A" w:rsidRPr="00E5773A" w:rsidRDefault="00B953A0" w:rsidP="00EB2A3A">
      <w:pPr>
        <w:spacing w:line="480" w:lineRule="auto"/>
        <w:ind w:firstLine="720"/>
        <w:jc w:val="center"/>
        <w:rPr>
          <w:rFonts w:ascii="Times New Roman" w:hAnsi="Times New Roman" w:cs="Times New Roman"/>
          <w:sz w:val="24"/>
          <w:szCs w:val="24"/>
        </w:rPr>
      </w:pPr>
      <w:r w:rsidRPr="00E5773A">
        <w:rPr>
          <w:rFonts w:ascii="Times New Roman" w:hAnsi="Times New Roman" w:cs="Times New Roman"/>
          <w:sz w:val="24"/>
          <w:szCs w:val="24"/>
        </w:rPr>
        <w:t>Date</w:t>
      </w:r>
    </w:p>
    <w:p w14:paraId="76C05EAB" w14:textId="77777777" w:rsidR="00E5773A" w:rsidRPr="00E5773A" w:rsidRDefault="00E5773A" w:rsidP="00EB2A3A">
      <w:pPr>
        <w:spacing w:line="480" w:lineRule="auto"/>
        <w:ind w:firstLine="720"/>
        <w:jc w:val="center"/>
        <w:rPr>
          <w:rFonts w:ascii="Times New Roman" w:hAnsi="Times New Roman" w:cs="Times New Roman"/>
          <w:sz w:val="24"/>
          <w:szCs w:val="24"/>
        </w:rPr>
      </w:pPr>
    </w:p>
    <w:p w14:paraId="4CFCC007" w14:textId="77777777" w:rsidR="00E5773A" w:rsidRPr="00E5773A" w:rsidRDefault="00E5773A" w:rsidP="00EB2A3A">
      <w:pPr>
        <w:spacing w:line="480" w:lineRule="auto"/>
        <w:ind w:firstLine="720"/>
        <w:jc w:val="center"/>
        <w:rPr>
          <w:rFonts w:ascii="Times New Roman" w:hAnsi="Times New Roman" w:cs="Times New Roman"/>
          <w:sz w:val="24"/>
          <w:szCs w:val="24"/>
        </w:rPr>
      </w:pPr>
    </w:p>
    <w:p w14:paraId="175FBAC4" w14:textId="77777777" w:rsidR="00E5773A" w:rsidRPr="00E5773A" w:rsidRDefault="00E5773A" w:rsidP="00EB2A3A">
      <w:pPr>
        <w:spacing w:line="480" w:lineRule="auto"/>
        <w:ind w:firstLine="720"/>
        <w:jc w:val="center"/>
        <w:rPr>
          <w:rFonts w:ascii="Times New Roman" w:hAnsi="Times New Roman" w:cs="Times New Roman"/>
          <w:sz w:val="24"/>
          <w:szCs w:val="24"/>
        </w:rPr>
      </w:pPr>
    </w:p>
    <w:p w14:paraId="4E8CAC19" w14:textId="77777777" w:rsidR="00E5773A" w:rsidRDefault="00E5773A" w:rsidP="00EB2A3A">
      <w:pPr>
        <w:spacing w:line="480" w:lineRule="auto"/>
        <w:ind w:firstLine="720"/>
        <w:jc w:val="both"/>
        <w:rPr>
          <w:rFonts w:ascii="Times New Roman" w:hAnsi="Times New Roman" w:cs="Times New Roman"/>
          <w:sz w:val="24"/>
          <w:szCs w:val="24"/>
        </w:rPr>
      </w:pPr>
    </w:p>
    <w:p w14:paraId="05B30C15" w14:textId="77777777" w:rsidR="00E5773A" w:rsidRDefault="00E5773A" w:rsidP="00EB2A3A">
      <w:pPr>
        <w:spacing w:line="480" w:lineRule="auto"/>
        <w:ind w:firstLine="720"/>
        <w:jc w:val="both"/>
        <w:rPr>
          <w:rFonts w:ascii="Times New Roman" w:hAnsi="Times New Roman" w:cs="Times New Roman"/>
          <w:sz w:val="24"/>
          <w:szCs w:val="24"/>
        </w:rPr>
      </w:pPr>
    </w:p>
    <w:p w14:paraId="40E342AB" w14:textId="77777777" w:rsidR="00E5773A" w:rsidRPr="00E5773A" w:rsidRDefault="00E5773A" w:rsidP="00EB2A3A">
      <w:pPr>
        <w:spacing w:line="480" w:lineRule="auto"/>
        <w:ind w:firstLine="720"/>
        <w:jc w:val="both"/>
        <w:rPr>
          <w:rFonts w:ascii="Times New Roman" w:hAnsi="Times New Roman" w:cs="Times New Roman"/>
          <w:sz w:val="24"/>
          <w:szCs w:val="24"/>
        </w:rPr>
      </w:pPr>
    </w:p>
    <w:p w14:paraId="69816712" w14:textId="77777777" w:rsidR="00E5773A" w:rsidRPr="00E5773A" w:rsidRDefault="00E5773A" w:rsidP="00EB2A3A">
      <w:pPr>
        <w:spacing w:line="480" w:lineRule="auto"/>
        <w:ind w:firstLine="720"/>
        <w:jc w:val="both"/>
        <w:rPr>
          <w:rFonts w:ascii="Times New Roman" w:hAnsi="Times New Roman" w:cs="Times New Roman"/>
          <w:sz w:val="24"/>
          <w:szCs w:val="24"/>
        </w:rPr>
      </w:pPr>
    </w:p>
    <w:p w14:paraId="245C0C49" w14:textId="77777777" w:rsidR="00E5773A" w:rsidRPr="00E5773A" w:rsidRDefault="00E5773A" w:rsidP="00EB2A3A">
      <w:pPr>
        <w:spacing w:line="480" w:lineRule="auto"/>
        <w:jc w:val="both"/>
        <w:rPr>
          <w:rFonts w:ascii="Times New Roman" w:hAnsi="Times New Roman" w:cs="Times New Roman"/>
          <w:sz w:val="24"/>
          <w:szCs w:val="24"/>
        </w:rPr>
      </w:pPr>
    </w:p>
    <w:p w14:paraId="7A5011D3" w14:textId="77777777" w:rsidR="0056289A" w:rsidRPr="00E5773A" w:rsidRDefault="00B953A0" w:rsidP="00EB2A3A">
      <w:pPr>
        <w:spacing w:line="480" w:lineRule="auto"/>
        <w:ind w:firstLine="720"/>
        <w:jc w:val="both"/>
        <w:rPr>
          <w:rFonts w:ascii="Times New Roman" w:hAnsi="Times New Roman" w:cs="Times New Roman"/>
          <w:sz w:val="24"/>
          <w:szCs w:val="24"/>
        </w:rPr>
      </w:pPr>
      <w:r w:rsidRPr="00E5773A">
        <w:rPr>
          <w:rFonts w:ascii="Times New Roman" w:hAnsi="Times New Roman" w:cs="Times New Roman"/>
          <w:sz w:val="24"/>
          <w:szCs w:val="24"/>
        </w:rPr>
        <w:t>Family dynamics and marriage are we</w:t>
      </w:r>
      <w:r w:rsidR="00D01FDA">
        <w:rPr>
          <w:rFonts w:ascii="Times New Roman" w:hAnsi="Times New Roman" w:cs="Times New Roman"/>
          <w:sz w:val="24"/>
          <w:szCs w:val="24"/>
        </w:rPr>
        <w:t>ll discussed through the use of models/</w:t>
      </w:r>
      <w:r w:rsidRPr="00E5773A">
        <w:rPr>
          <w:rFonts w:ascii="Times New Roman" w:hAnsi="Times New Roman" w:cs="Times New Roman"/>
          <w:sz w:val="24"/>
          <w:szCs w:val="24"/>
        </w:rPr>
        <w:t>frameworks. For instance, there is Conflict Theory. It is a macro theory designed to major in studying the larger global, social well as the societal glassy of sociological marvels.  It was founded by Marx, an eyewitness to the oppression perpetrated by the elite members of society against the big number of poor people. Secondly, we have structural functionalism theory that claims society to be in a state of balance and maintained that way via the function of society's parts. The study of the society resembles that of the human body, which is always done by analyzing the specific working systems or the particular working system that is not working. Symbolic interactionism theory is the third model used when discussing marriage and family dynamics. It is a claim that claims that society is comprised of all-time present interactions. However, these interactions are between people who sha</w:t>
      </w:r>
      <w:r w:rsidR="00947344" w:rsidRPr="00E5773A">
        <w:rPr>
          <w:rFonts w:ascii="Times New Roman" w:hAnsi="Times New Roman" w:cs="Times New Roman"/>
          <w:sz w:val="24"/>
          <w:szCs w:val="24"/>
        </w:rPr>
        <w:t>re relations as well as symbols</w:t>
      </w:r>
      <w:r w:rsidR="00947344" w:rsidRPr="00E5773A">
        <w:rPr>
          <w:rFonts w:ascii="Times New Roman" w:hAnsi="Times New Roman" w:cs="Times New Roman"/>
          <w:sz w:val="24"/>
          <w:szCs w:val="24"/>
          <w:shd w:val="clear" w:color="auto" w:fill="FFFFFF"/>
        </w:rPr>
        <w:t xml:space="preserve"> (Hudak</w:t>
      </w:r>
      <w:r w:rsidR="00947344" w:rsidRPr="00E5773A">
        <w:rPr>
          <w:rFonts w:ascii="Times New Roman" w:hAnsi="Times New Roman" w:cs="Times New Roman"/>
          <w:i/>
          <w:sz w:val="24"/>
          <w:szCs w:val="24"/>
          <w:shd w:val="clear" w:color="auto" w:fill="FFFFFF"/>
        </w:rPr>
        <w:t xml:space="preserve"> et al</w:t>
      </w:r>
      <w:r w:rsidR="00E5773A" w:rsidRPr="00E5773A">
        <w:rPr>
          <w:rFonts w:ascii="Times New Roman" w:hAnsi="Times New Roman" w:cs="Times New Roman"/>
          <w:i/>
          <w:sz w:val="24"/>
          <w:szCs w:val="24"/>
          <w:shd w:val="clear" w:color="auto" w:fill="FFFFFF"/>
        </w:rPr>
        <w:t xml:space="preserve">., </w:t>
      </w:r>
      <w:r w:rsidR="00E5773A" w:rsidRPr="00E5773A">
        <w:rPr>
          <w:rFonts w:ascii="Times New Roman" w:hAnsi="Times New Roman" w:cs="Times New Roman"/>
          <w:sz w:val="24"/>
          <w:szCs w:val="24"/>
          <w:shd w:val="clear" w:color="auto" w:fill="FFFFFF"/>
        </w:rPr>
        <w:t>2014</w:t>
      </w:r>
      <w:r w:rsidR="00947344" w:rsidRPr="00E5773A">
        <w:rPr>
          <w:rFonts w:ascii="Times New Roman" w:hAnsi="Times New Roman" w:cs="Times New Roman"/>
          <w:sz w:val="24"/>
          <w:szCs w:val="24"/>
          <w:shd w:val="clear" w:color="auto" w:fill="FFFFFF"/>
        </w:rPr>
        <w:t>).</w:t>
      </w:r>
    </w:p>
    <w:p w14:paraId="6CC8CC87" w14:textId="77777777" w:rsidR="00AB37F3" w:rsidRPr="00E5773A" w:rsidRDefault="00B953A0" w:rsidP="00EB2A3A">
      <w:pPr>
        <w:spacing w:line="480" w:lineRule="auto"/>
        <w:ind w:firstLine="720"/>
        <w:jc w:val="both"/>
        <w:rPr>
          <w:rFonts w:ascii="Times New Roman" w:hAnsi="Times New Roman" w:cs="Times New Roman"/>
          <w:sz w:val="24"/>
          <w:szCs w:val="24"/>
        </w:rPr>
      </w:pPr>
      <w:r w:rsidRPr="00E5773A">
        <w:rPr>
          <w:rFonts w:ascii="Times New Roman" w:hAnsi="Times New Roman" w:cs="Times New Roman"/>
          <w:sz w:val="24"/>
          <w:szCs w:val="24"/>
        </w:rPr>
        <w:t xml:space="preserve"> Family systems theory is the fourth theory practiced when discussing marriage and family dynamics. It is a theory that has been proven powerful because it claims that for a good understanding of a family, it has to be conceptualized as a complex, parts changing collection, dynamic and subsystems, as well as family members. Family Developmental theory emerges as the fifth theory that is used when discussing family dynamics and marriage. It is a theory that is highly influenced by demographers, </w:t>
      </w:r>
      <w:r w:rsidR="00720C36" w:rsidRPr="00E5773A">
        <w:rPr>
          <w:rFonts w:ascii="Times New Roman" w:hAnsi="Times New Roman" w:cs="Times New Roman"/>
          <w:sz w:val="24"/>
          <w:szCs w:val="24"/>
        </w:rPr>
        <w:t xml:space="preserve">sociologists, family and also consumer scientists. This theory </w:t>
      </w:r>
      <w:r w:rsidR="00720C36" w:rsidRPr="00E5773A">
        <w:rPr>
          <w:rFonts w:ascii="Times New Roman" w:hAnsi="Times New Roman" w:cs="Times New Roman"/>
          <w:sz w:val="24"/>
          <w:szCs w:val="24"/>
        </w:rPr>
        <w:lastRenderedPageBreak/>
        <w:t xml:space="preserve">is preferably used in explaining in a change of patterns, families' dynamic nature, and how the occurrence of a change in the life cycle of the family occurs. The last model used in discussing marriage and family dynamics is </w:t>
      </w:r>
      <w:proofErr w:type="gramStart"/>
      <w:r w:rsidR="00720C36" w:rsidRPr="00E5773A">
        <w:rPr>
          <w:rFonts w:ascii="Times New Roman" w:hAnsi="Times New Roman" w:cs="Times New Roman"/>
          <w:sz w:val="24"/>
          <w:szCs w:val="24"/>
        </w:rPr>
        <w:t>The</w:t>
      </w:r>
      <w:proofErr w:type="gramEnd"/>
      <w:r w:rsidR="00720C36" w:rsidRPr="00E5773A">
        <w:rPr>
          <w:rFonts w:ascii="Times New Roman" w:hAnsi="Times New Roman" w:cs="Times New Roman"/>
          <w:sz w:val="24"/>
          <w:szCs w:val="24"/>
        </w:rPr>
        <w:t xml:space="preserve"> life course perspective. It is a type of theory that is prominent in the sociology and ageing fields of the family. Also, it is used as a lens used in the transitions related to the age, and that is created s0cially and recognized as well as shared by the society members.</w:t>
      </w:r>
    </w:p>
    <w:p w14:paraId="6E5B4110" w14:textId="77777777" w:rsidR="00720C36" w:rsidRPr="00E5773A" w:rsidRDefault="00B953A0" w:rsidP="00EB2A3A">
      <w:pPr>
        <w:spacing w:line="480" w:lineRule="auto"/>
        <w:ind w:firstLine="720"/>
        <w:jc w:val="both"/>
        <w:rPr>
          <w:rFonts w:ascii="Times New Roman" w:hAnsi="Times New Roman" w:cs="Times New Roman"/>
          <w:sz w:val="24"/>
          <w:szCs w:val="24"/>
        </w:rPr>
      </w:pPr>
      <w:r w:rsidRPr="00E5773A">
        <w:rPr>
          <w:rFonts w:ascii="Times New Roman" w:hAnsi="Times New Roman" w:cs="Times New Roman"/>
          <w:sz w:val="24"/>
          <w:szCs w:val="24"/>
        </w:rPr>
        <w:t xml:space="preserve">Family system theory is found under the umbrella of the Functional Theory. However, it shares </w:t>
      </w:r>
      <w:r w:rsidR="00987A29" w:rsidRPr="00E5773A">
        <w:rPr>
          <w:rFonts w:ascii="Times New Roman" w:hAnsi="Times New Roman" w:cs="Times New Roman"/>
          <w:sz w:val="24"/>
          <w:szCs w:val="24"/>
        </w:rPr>
        <w:t xml:space="preserve">the functional approach used in considering the functions and the dysfunctions of an organization or group that is complex. The family system theory uses the triangular system concept to discuss family and marriage dynamics. A triangular system is a type of relationship that is balanced precariously. Moreover, it is most preferable because it is better than an unstable two-person relationship system. The family theory system takes part in a significant role in self-differentiation. It is through the family system theory that everyone in the family is found to be unique. Even though people in a family belong to one social and economic unit, every individual tends to develop different traits. In most times, these traits and characters do not resemble those of other people. Additionally, the traits and </w:t>
      </w:r>
      <w:proofErr w:type="spellStart"/>
      <w:r w:rsidR="00987A29" w:rsidRPr="00E5773A">
        <w:rPr>
          <w:rFonts w:ascii="Times New Roman" w:hAnsi="Times New Roman" w:cs="Times New Roman"/>
          <w:sz w:val="24"/>
          <w:szCs w:val="24"/>
        </w:rPr>
        <w:t>behaviours</w:t>
      </w:r>
      <w:proofErr w:type="spellEnd"/>
      <w:r w:rsidR="00947344" w:rsidRPr="00E5773A">
        <w:rPr>
          <w:rFonts w:ascii="Times New Roman" w:hAnsi="Times New Roman" w:cs="Times New Roman"/>
          <w:sz w:val="24"/>
          <w:szCs w:val="24"/>
        </w:rPr>
        <w:t xml:space="preserve"> are rarely taken from someone</w:t>
      </w:r>
      <w:r w:rsidR="00E5773A" w:rsidRPr="00E5773A">
        <w:rPr>
          <w:rFonts w:ascii="Times New Roman" w:hAnsi="Times New Roman" w:cs="Times New Roman"/>
          <w:sz w:val="24"/>
          <w:szCs w:val="24"/>
          <w:shd w:val="clear" w:color="auto" w:fill="FFFFFF"/>
        </w:rPr>
        <w:t xml:space="preserve"> (</w:t>
      </w:r>
      <w:proofErr w:type="spellStart"/>
      <w:r w:rsidR="00E5773A" w:rsidRPr="00E5773A">
        <w:rPr>
          <w:rFonts w:ascii="Times New Roman" w:hAnsi="Times New Roman" w:cs="Times New Roman"/>
          <w:sz w:val="24"/>
          <w:szCs w:val="24"/>
          <w:shd w:val="clear" w:color="auto" w:fill="FFFFFF"/>
        </w:rPr>
        <w:t>Becvar</w:t>
      </w:r>
      <w:proofErr w:type="spellEnd"/>
      <w:r w:rsidR="00E5773A" w:rsidRPr="00E5773A">
        <w:rPr>
          <w:rFonts w:ascii="Times New Roman" w:hAnsi="Times New Roman" w:cs="Times New Roman"/>
          <w:sz w:val="24"/>
          <w:szCs w:val="24"/>
          <w:shd w:val="clear" w:color="auto" w:fill="FFFFFF"/>
        </w:rPr>
        <w:t xml:space="preserve"> </w:t>
      </w:r>
      <w:r w:rsidR="00E5773A" w:rsidRPr="00E5773A">
        <w:rPr>
          <w:rFonts w:ascii="Times New Roman" w:hAnsi="Times New Roman" w:cs="Times New Roman"/>
          <w:i/>
          <w:sz w:val="24"/>
          <w:szCs w:val="24"/>
          <w:shd w:val="clear" w:color="auto" w:fill="FFFFFF"/>
        </w:rPr>
        <w:t xml:space="preserve">et al., </w:t>
      </w:r>
      <w:r w:rsidR="00E5773A" w:rsidRPr="00E5773A">
        <w:rPr>
          <w:rFonts w:ascii="Times New Roman" w:hAnsi="Times New Roman" w:cs="Times New Roman"/>
          <w:sz w:val="24"/>
          <w:szCs w:val="24"/>
          <w:shd w:val="clear" w:color="auto" w:fill="FFFFFF"/>
        </w:rPr>
        <w:t>2017). </w:t>
      </w:r>
    </w:p>
    <w:p w14:paraId="3DDC03EA" w14:textId="77777777" w:rsidR="00987A29" w:rsidRPr="00E5773A" w:rsidRDefault="00B953A0" w:rsidP="00EB2A3A">
      <w:pPr>
        <w:spacing w:line="480" w:lineRule="auto"/>
        <w:ind w:firstLine="720"/>
        <w:jc w:val="both"/>
        <w:rPr>
          <w:rFonts w:ascii="Times New Roman" w:hAnsi="Times New Roman" w:cs="Times New Roman"/>
          <w:sz w:val="24"/>
          <w:szCs w:val="24"/>
        </w:rPr>
      </w:pPr>
      <w:r w:rsidRPr="00E5773A">
        <w:rPr>
          <w:rFonts w:ascii="Times New Roman" w:hAnsi="Times New Roman" w:cs="Times New Roman"/>
          <w:sz w:val="24"/>
          <w:szCs w:val="24"/>
        </w:rPr>
        <w:t xml:space="preserve">Family system theory is a kind of theory that works on explaining why someone felt happy and when one felt happy, it explains why one is different from his or her siblings and also helps in understanding why one enjoys spending time with some people as well as why one stays away from other people. Family system theory emerges as a theory that is capable of answering all the questions that someone could have about his or her thinking about the relationship or anything that someone is familiar with and what he comes across. Besides, it relates the independence and </w:t>
      </w:r>
      <w:r w:rsidRPr="00E5773A">
        <w:rPr>
          <w:rFonts w:ascii="Times New Roman" w:hAnsi="Times New Roman" w:cs="Times New Roman"/>
          <w:sz w:val="24"/>
          <w:szCs w:val="24"/>
        </w:rPr>
        <w:lastRenderedPageBreak/>
        <w:t>translation of the family members in accordance with their states of emotions towards family members.</w:t>
      </w:r>
    </w:p>
    <w:p w14:paraId="3C8F00A6" w14:textId="77777777" w:rsidR="0014071C" w:rsidRPr="00E5773A" w:rsidRDefault="00B953A0" w:rsidP="00EB2A3A">
      <w:pPr>
        <w:spacing w:line="480" w:lineRule="auto"/>
        <w:ind w:firstLine="720"/>
        <w:jc w:val="both"/>
        <w:rPr>
          <w:rFonts w:ascii="Times New Roman" w:hAnsi="Times New Roman" w:cs="Times New Roman"/>
          <w:sz w:val="24"/>
          <w:szCs w:val="24"/>
        </w:rPr>
      </w:pPr>
      <w:r w:rsidRPr="00E5773A">
        <w:rPr>
          <w:rFonts w:ascii="Times New Roman" w:hAnsi="Times New Roman" w:cs="Times New Roman"/>
          <w:sz w:val="24"/>
          <w:szCs w:val="24"/>
        </w:rPr>
        <w:t>Structural functionalism theory is a theory that aims to the restoration of balance by devising solutions after diagnosing problems.  Some of the problems experienced by families in relation to the structural functionalism theory are socialization, friendship, religious involvement, health care, peace, economic recovery, decline or growth of population, justice and injustice, community, marriage, and divorce and finally, romantic relationships. According to this theory, when break downs are experienced in society, they are said to be dysfunctions, which are also considered societal disruptors.</w:t>
      </w:r>
    </w:p>
    <w:p w14:paraId="5518B592" w14:textId="77777777" w:rsidR="00454D46" w:rsidRPr="00E5773A" w:rsidRDefault="00B953A0" w:rsidP="00EB2A3A">
      <w:pPr>
        <w:spacing w:line="480" w:lineRule="auto"/>
        <w:ind w:firstLine="720"/>
        <w:jc w:val="both"/>
        <w:rPr>
          <w:rFonts w:ascii="Times New Roman" w:hAnsi="Times New Roman" w:cs="Times New Roman"/>
          <w:sz w:val="24"/>
          <w:szCs w:val="24"/>
        </w:rPr>
      </w:pPr>
      <w:r w:rsidRPr="00E5773A">
        <w:rPr>
          <w:rFonts w:ascii="Times New Roman" w:hAnsi="Times New Roman" w:cs="Times New Roman"/>
          <w:sz w:val="24"/>
          <w:szCs w:val="24"/>
        </w:rPr>
        <w:t xml:space="preserve">Structural functionalism theory is more positive as well as optimistic than when compared to conflict theory. In relation to this theory, many societies find a healthy balance, and they maintain it. </w:t>
      </w:r>
      <w:r w:rsidR="00010F0B" w:rsidRPr="00E5773A">
        <w:rPr>
          <w:rFonts w:ascii="Times New Roman" w:hAnsi="Times New Roman" w:cs="Times New Roman"/>
          <w:sz w:val="24"/>
          <w:szCs w:val="24"/>
        </w:rPr>
        <w:t>Equilibrium is a terminology that means a state of balance that is maintained by social processes. It helps the society in adjustments and forces compensation that can tilt society onto a d</w:t>
      </w:r>
      <w:r w:rsidR="00E5773A" w:rsidRPr="00E5773A">
        <w:rPr>
          <w:rFonts w:ascii="Times New Roman" w:hAnsi="Times New Roman" w:cs="Times New Roman"/>
          <w:sz w:val="24"/>
          <w:szCs w:val="24"/>
        </w:rPr>
        <w:t>estruction path</w:t>
      </w:r>
      <w:r w:rsidR="00E5773A" w:rsidRPr="00E5773A">
        <w:rPr>
          <w:rFonts w:ascii="Times New Roman" w:hAnsi="Times New Roman" w:cs="Times New Roman"/>
          <w:sz w:val="24"/>
          <w:szCs w:val="24"/>
          <w:shd w:val="clear" w:color="auto" w:fill="FFFFFF"/>
        </w:rPr>
        <w:t xml:space="preserve"> (Parsons, 2017).</w:t>
      </w:r>
    </w:p>
    <w:p w14:paraId="2FFA9701" w14:textId="77777777" w:rsidR="00010F0B" w:rsidRPr="00E5773A" w:rsidRDefault="00B953A0" w:rsidP="00EB2A3A">
      <w:pPr>
        <w:spacing w:line="480" w:lineRule="auto"/>
        <w:ind w:firstLine="720"/>
        <w:jc w:val="both"/>
        <w:rPr>
          <w:rFonts w:ascii="Times New Roman" w:hAnsi="Times New Roman" w:cs="Times New Roman"/>
          <w:sz w:val="24"/>
          <w:szCs w:val="24"/>
        </w:rPr>
      </w:pPr>
      <w:r w:rsidRPr="00E5773A">
        <w:rPr>
          <w:rFonts w:ascii="Times New Roman" w:hAnsi="Times New Roman" w:cs="Times New Roman"/>
          <w:sz w:val="24"/>
          <w:szCs w:val="24"/>
        </w:rPr>
        <w:t>Conflict theory is a type of theory that is associated with assumptions. For instance, it assumes that people who ''have'' perpetually always attempt to increase their wealth at the suffering and expense of those who have not acquired much wealth.  Such people are assumed to be the ones possessing power, and they harm those who are less privileged in terms of accumulated power with the intention of accumulating more power.</w:t>
      </w:r>
    </w:p>
    <w:p w14:paraId="3B7FC998" w14:textId="77777777" w:rsidR="00010F0B" w:rsidRPr="00E5773A" w:rsidRDefault="00B953A0" w:rsidP="00EB2A3A">
      <w:pPr>
        <w:spacing w:line="480" w:lineRule="auto"/>
        <w:ind w:firstLine="720"/>
        <w:jc w:val="both"/>
        <w:rPr>
          <w:rFonts w:ascii="Times New Roman" w:hAnsi="Times New Roman" w:cs="Times New Roman"/>
          <w:sz w:val="24"/>
          <w:szCs w:val="24"/>
        </w:rPr>
      </w:pPr>
      <w:r w:rsidRPr="00E5773A">
        <w:rPr>
          <w:rFonts w:ascii="Times New Roman" w:hAnsi="Times New Roman" w:cs="Times New Roman"/>
          <w:sz w:val="24"/>
          <w:szCs w:val="24"/>
        </w:rPr>
        <w:t xml:space="preserve">Furthermore, it is a type of theory that emerges from understanding issues like wealth, poverty, and war. Conflict theory portrays good measures that can be kept in practice when </w:t>
      </w:r>
      <w:r w:rsidR="0019178F" w:rsidRPr="00E5773A">
        <w:rPr>
          <w:rFonts w:ascii="Times New Roman" w:hAnsi="Times New Roman" w:cs="Times New Roman"/>
          <w:sz w:val="24"/>
          <w:szCs w:val="24"/>
        </w:rPr>
        <w:t xml:space="preserve">solving disputes concerning war, wealth and poverty. Through these measures, marriage and family </w:t>
      </w:r>
      <w:r w:rsidR="0019178F" w:rsidRPr="00E5773A">
        <w:rPr>
          <w:rFonts w:ascii="Times New Roman" w:hAnsi="Times New Roman" w:cs="Times New Roman"/>
          <w:sz w:val="24"/>
          <w:szCs w:val="24"/>
        </w:rPr>
        <w:lastRenderedPageBreak/>
        <w:t>dynamics are brought to an end, and members of the families live in an ample environment that helps in discrimination of cases such as family fights and marriage divo</w:t>
      </w:r>
      <w:r w:rsidR="00E5773A" w:rsidRPr="00E5773A">
        <w:rPr>
          <w:rFonts w:ascii="Times New Roman" w:hAnsi="Times New Roman" w:cs="Times New Roman"/>
          <w:sz w:val="24"/>
          <w:szCs w:val="24"/>
        </w:rPr>
        <w:t>rce</w:t>
      </w:r>
      <w:r w:rsidR="00E5773A" w:rsidRPr="00E5773A">
        <w:rPr>
          <w:rFonts w:ascii="Times New Roman" w:hAnsi="Times New Roman" w:cs="Times New Roman"/>
          <w:sz w:val="24"/>
          <w:szCs w:val="24"/>
          <w:shd w:val="clear" w:color="auto" w:fill="FFFFFF"/>
        </w:rPr>
        <w:t xml:space="preserve"> (Allen </w:t>
      </w:r>
      <w:r w:rsidR="00E5773A" w:rsidRPr="00E5773A">
        <w:rPr>
          <w:rFonts w:ascii="Times New Roman" w:hAnsi="Times New Roman" w:cs="Times New Roman"/>
          <w:i/>
          <w:sz w:val="24"/>
          <w:szCs w:val="24"/>
          <w:shd w:val="clear" w:color="auto" w:fill="FFFFFF"/>
        </w:rPr>
        <w:t xml:space="preserve">et al., </w:t>
      </w:r>
      <w:r w:rsidR="00E5773A" w:rsidRPr="00E5773A">
        <w:rPr>
          <w:rFonts w:ascii="Times New Roman" w:hAnsi="Times New Roman" w:cs="Times New Roman"/>
          <w:sz w:val="24"/>
          <w:szCs w:val="24"/>
          <w:shd w:val="clear" w:color="auto" w:fill="FFFFFF"/>
        </w:rPr>
        <w:t>2014).</w:t>
      </w:r>
    </w:p>
    <w:p w14:paraId="3065A9F5" w14:textId="77777777" w:rsidR="0019178F" w:rsidRPr="00E5773A" w:rsidRDefault="00B953A0" w:rsidP="00EB2A3A">
      <w:pPr>
        <w:spacing w:line="480" w:lineRule="auto"/>
        <w:ind w:firstLine="720"/>
        <w:jc w:val="both"/>
        <w:rPr>
          <w:rFonts w:ascii="Times New Roman" w:hAnsi="Times New Roman" w:cs="Times New Roman"/>
          <w:sz w:val="24"/>
          <w:szCs w:val="24"/>
        </w:rPr>
      </w:pPr>
      <w:r w:rsidRPr="00E5773A">
        <w:rPr>
          <w:rFonts w:ascii="Times New Roman" w:hAnsi="Times New Roman" w:cs="Times New Roman"/>
          <w:sz w:val="24"/>
          <w:szCs w:val="24"/>
        </w:rPr>
        <w:t xml:space="preserve">It is important to have more than one model when discussing family and marriage dynamics. First, with many models, there is an assurance that all aspects of the family's prevailing problems are tackled well. This helps in the provision of a good settlement for the solution. Secondly, with many models when discussing family and marriage dynamics, there is a provision of many measures for solving problems for the members to choose from. This is a benefit because the involved parties are given an option to choose which </w:t>
      </w:r>
      <w:proofErr w:type="gramStart"/>
      <w:r w:rsidRPr="00E5773A">
        <w:rPr>
          <w:rFonts w:ascii="Times New Roman" w:hAnsi="Times New Roman" w:cs="Times New Roman"/>
          <w:sz w:val="24"/>
          <w:szCs w:val="24"/>
        </w:rPr>
        <w:t>measure</w:t>
      </w:r>
      <w:proofErr w:type="gramEnd"/>
      <w:r w:rsidRPr="00E5773A">
        <w:rPr>
          <w:rFonts w:ascii="Times New Roman" w:hAnsi="Times New Roman" w:cs="Times New Roman"/>
          <w:sz w:val="24"/>
          <w:szCs w:val="24"/>
        </w:rPr>
        <w:t xml:space="preserve"> they feel comfortable with and those they are sure they are going to uphold.</w:t>
      </w:r>
    </w:p>
    <w:p w14:paraId="4735D865" w14:textId="77777777" w:rsidR="0019178F" w:rsidRPr="00E5773A" w:rsidRDefault="00B953A0" w:rsidP="00EB2A3A">
      <w:pPr>
        <w:spacing w:line="480" w:lineRule="auto"/>
        <w:ind w:firstLine="720"/>
        <w:jc w:val="both"/>
        <w:rPr>
          <w:rFonts w:ascii="Times New Roman" w:hAnsi="Times New Roman" w:cs="Times New Roman"/>
          <w:sz w:val="24"/>
          <w:szCs w:val="24"/>
        </w:rPr>
      </w:pPr>
      <w:r w:rsidRPr="00E5773A">
        <w:rPr>
          <w:rFonts w:ascii="Times New Roman" w:hAnsi="Times New Roman" w:cs="Times New Roman"/>
          <w:sz w:val="24"/>
          <w:szCs w:val="24"/>
        </w:rPr>
        <w:t xml:space="preserve">Cultural diversity is the characteristics of a family that makes it diverse. There are cultural elements that are transmitted from the parent to the children through the way they interact when in a family. However, these cultural elements have the ability to affect the family members individually, and they result in diversity in the family because everyone will have his or her own characters. Education is a good example of a character that brings diversity to family. Members of a family who are elites will pose different characters that are preferable from those of the indigenous and illiterate family </w:t>
      </w:r>
      <w:r w:rsidR="00E5773A" w:rsidRPr="00E5773A">
        <w:rPr>
          <w:rFonts w:ascii="Times New Roman" w:hAnsi="Times New Roman" w:cs="Times New Roman"/>
          <w:sz w:val="24"/>
          <w:szCs w:val="24"/>
        </w:rPr>
        <w:t>members</w:t>
      </w:r>
      <w:r w:rsidR="00E5773A" w:rsidRPr="00E5773A">
        <w:rPr>
          <w:rFonts w:ascii="Times New Roman" w:hAnsi="Times New Roman" w:cs="Times New Roman"/>
          <w:sz w:val="24"/>
          <w:szCs w:val="24"/>
          <w:shd w:val="clear" w:color="auto" w:fill="FFFFFF"/>
        </w:rPr>
        <w:t xml:space="preserve"> (</w:t>
      </w:r>
      <w:proofErr w:type="spellStart"/>
      <w:r w:rsidR="00E5773A" w:rsidRPr="00E5773A">
        <w:rPr>
          <w:rFonts w:ascii="Times New Roman" w:hAnsi="Times New Roman" w:cs="Times New Roman"/>
          <w:sz w:val="24"/>
          <w:szCs w:val="24"/>
          <w:shd w:val="clear" w:color="auto" w:fill="FFFFFF"/>
        </w:rPr>
        <w:t>Ratto</w:t>
      </w:r>
      <w:proofErr w:type="spellEnd"/>
      <w:r w:rsidR="00E5773A" w:rsidRPr="00E5773A">
        <w:rPr>
          <w:rFonts w:ascii="Times New Roman" w:hAnsi="Times New Roman" w:cs="Times New Roman"/>
          <w:sz w:val="24"/>
          <w:szCs w:val="24"/>
          <w:shd w:val="clear" w:color="auto" w:fill="FFFFFF"/>
        </w:rPr>
        <w:t xml:space="preserve"> </w:t>
      </w:r>
      <w:r w:rsidR="00E5773A" w:rsidRPr="00E5773A">
        <w:rPr>
          <w:rFonts w:ascii="Times New Roman" w:hAnsi="Times New Roman" w:cs="Times New Roman"/>
          <w:i/>
          <w:sz w:val="24"/>
          <w:szCs w:val="24"/>
          <w:shd w:val="clear" w:color="auto" w:fill="FFFFFF"/>
        </w:rPr>
        <w:t>et al.,</w:t>
      </w:r>
      <w:r w:rsidR="00E5773A" w:rsidRPr="00E5773A">
        <w:rPr>
          <w:rFonts w:ascii="Times New Roman" w:hAnsi="Times New Roman" w:cs="Times New Roman"/>
          <w:sz w:val="24"/>
          <w:szCs w:val="24"/>
          <w:shd w:val="clear" w:color="auto" w:fill="FFFFFF"/>
        </w:rPr>
        <w:t xml:space="preserve"> 2017).</w:t>
      </w:r>
    </w:p>
    <w:p w14:paraId="77BB83F6" w14:textId="77777777" w:rsidR="00E5773A" w:rsidRPr="00E5773A" w:rsidRDefault="00B953A0" w:rsidP="00EB2A3A">
      <w:pPr>
        <w:spacing w:line="480" w:lineRule="auto"/>
        <w:ind w:firstLine="720"/>
        <w:jc w:val="both"/>
        <w:rPr>
          <w:rFonts w:ascii="Times New Roman" w:hAnsi="Times New Roman" w:cs="Times New Roman"/>
          <w:sz w:val="24"/>
          <w:szCs w:val="24"/>
        </w:rPr>
      </w:pPr>
      <w:r w:rsidRPr="00E5773A">
        <w:rPr>
          <w:rFonts w:ascii="Times New Roman" w:hAnsi="Times New Roman" w:cs="Times New Roman"/>
          <w:sz w:val="24"/>
          <w:szCs w:val="24"/>
        </w:rPr>
        <w:t xml:space="preserve">There is a trend/demographic in the selected families that almost half of the young people who are aged between 18 to 29 years mostly have a step-sibling. Also, there is a trend that there is a strong association that is existing between the disability in childhood and the research based on the income of low families. The fact that there is no evidence supporting the claims that are concerned with marriages of mixed race and offspring in society and the consideration of race as a social construct that is positive emerges as strengths exhibited by families based on race. However, these strengths have been supported by the fact that </w:t>
      </w:r>
      <w:r w:rsidR="00947344" w:rsidRPr="00E5773A">
        <w:rPr>
          <w:rFonts w:ascii="Times New Roman" w:hAnsi="Times New Roman" w:cs="Times New Roman"/>
          <w:sz w:val="24"/>
          <w:szCs w:val="24"/>
        </w:rPr>
        <w:t xml:space="preserve">all ethnic, as well as racial </w:t>
      </w:r>
      <w:r w:rsidR="00947344" w:rsidRPr="00E5773A">
        <w:rPr>
          <w:rFonts w:ascii="Times New Roman" w:hAnsi="Times New Roman" w:cs="Times New Roman"/>
          <w:sz w:val="24"/>
          <w:szCs w:val="24"/>
        </w:rPr>
        <w:lastRenderedPageBreak/>
        <w:t>differences that are found among the families, are all as a result of culture, and it is a reality that ethnicity and race do not only reflect but, but they also affect the social structure of a culture of a family. In summary, families' experience has appeared to be typical of the families' race, sexual ori</w:t>
      </w:r>
      <w:r w:rsidR="00D01FDA">
        <w:rPr>
          <w:rFonts w:ascii="Times New Roman" w:hAnsi="Times New Roman" w:cs="Times New Roman"/>
          <w:sz w:val="24"/>
          <w:szCs w:val="24"/>
        </w:rPr>
        <w:t>entation, and ethnicity/culture.</w:t>
      </w:r>
    </w:p>
    <w:p w14:paraId="687CA4BC" w14:textId="77777777" w:rsidR="00342842" w:rsidRDefault="00342842" w:rsidP="00EB2A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6FC27C6F" w14:textId="7D84BE12" w:rsidR="00947344" w:rsidRPr="00E5773A" w:rsidRDefault="00B953A0" w:rsidP="00EB2A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32CA922" w14:textId="77777777" w:rsidR="00E5773A" w:rsidRPr="00E5773A" w:rsidRDefault="00B953A0" w:rsidP="00EB2A3A">
      <w:pPr>
        <w:spacing w:line="480" w:lineRule="auto"/>
        <w:ind w:left="720" w:hanging="720"/>
        <w:jc w:val="both"/>
        <w:rPr>
          <w:rFonts w:ascii="Times New Roman" w:hAnsi="Times New Roman" w:cs="Times New Roman"/>
          <w:sz w:val="24"/>
          <w:szCs w:val="24"/>
          <w:shd w:val="clear" w:color="auto" w:fill="FFFFFF"/>
        </w:rPr>
      </w:pPr>
      <w:r w:rsidRPr="00E5773A">
        <w:rPr>
          <w:rFonts w:ascii="Times New Roman" w:hAnsi="Times New Roman" w:cs="Times New Roman"/>
          <w:sz w:val="24"/>
          <w:szCs w:val="24"/>
          <w:shd w:val="clear" w:color="auto" w:fill="FFFFFF"/>
        </w:rPr>
        <w:t xml:space="preserve">Allen, T. D., Cho, E., &amp; Meier, L. L. (2014). Work-family boundary dynamics. </w:t>
      </w:r>
      <w:proofErr w:type="spellStart"/>
      <w:r w:rsidRPr="00E5773A">
        <w:rPr>
          <w:rFonts w:ascii="Times New Roman" w:hAnsi="Times New Roman" w:cs="Times New Roman"/>
          <w:i/>
          <w:iCs/>
          <w:sz w:val="24"/>
          <w:szCs w:val="24"/>
          <w:shd w:val="clear" w:color="auto" w:fill="FFFFFF"/>
        </w:rPr>
        <w:t>Annu</w:t>
      </w:r>
      <w:proofErr w:type="spellEnd"/>
      <w:r w:rsidRPr="00E5773A">
        <w:rPr>
          <w:rFonts w:ascii="Times New Roman" w:hAnsi="Times New Roman" w:cs="Times New Roman"/>
          <w:i/>
          <w:iCs/>
          <w:sz w:val="24"/>
          <w:szCs w:val="24"/>
          <w:shd w:val="clear" w:color="auto" w:fill="FFFFFF"/>
        </w:rPr>
        <w:t xml:space="preserve">. Rev. Organ. Psychol. Organ. </w:t>
      </w:r>
      <w:proofErr w:type="spellStart"/>
      <w:r w:rsidRPr="00E5773A">
        <w:rPr>
          <w:rFonts w:ascii="Times New Roman" w:hAnsi="Times New Roman" w:cs="Times New Roman"/>
          <w:i/>
          <w:iCs/>
          <w:sz w:val="24"/>
          <w:szCs w:val="24"/>
          <w:shd w:val="clear" w:color="auto" w:fill="FFFFFF"/>
        </w:rPr>
        <w:t>Behav</w:t>
      </w:r>
      <w:proofErr w:type="spellEnd"/>
      <w:r w:rsidRPr="00E5773A">
        <w:rPr>
          <w:rFonts w:ascii="Times New Roman" w:hAnsi="Times New Roman" w:cs="Times New Roman"/>
          <w:i/>
          <w:iCs/>
          <w:sz w:val="24"/>
          <w:szCs w:val="24"/>
          <w:shd w:val="clear" w:color="auto" w:fill="FFFFFF"/>
        </w:rPr>
        <w:t>.</w:t>
      </w:r>
      <w:r w:rsidRPr="00E5773A">
        <w:rPr>
          <w:rFonts w:ascii="Times New Roman" w:hAnsi="Times New Roman" w:cs="Times New Roman"/>
          <w:sz w:val="24"/>
          <w:szCs w:val="24"/>
          <w:shd w:val="clear" w:color="auto" w:fill="FFFFFF"/>
        </w:rPr>
        <w:t> </w:t>
      </w:r>
      <w:r w:rsidRPr="00E5773A">
        <w:rPr>
          <w:rFonts w:ascii="Times New Roman" w:hAnsi="Times New Roman" w:cs="Times New Roman"/>
          <w:i/>
          <w:iCs/>
          <w:sz w:val="24"/>
          <w:szCs w:val="24"/>
          <w:shd w:val="clear" w:color="auto" w:fill="FFFFFF"/>
        </w:rPr>
        <w:t>1</w:t>
      </w:r>
      <w:r w:rsidRPr="00E5773A">
        <w:rPr>
          <w:rFonts w:ascii="Times New Roman" w:hAnsi="Times New Roman" w:cs="Times New Roman"/>
          <w:sz w:val="24"/>
          <w:szCs w:val="24"/>
          <w:shd w:val="clear" w:color="auto" w:fill="FFFFFF"/>
        </w:rPr>
        <w:t>(1), 99-121.</w:t>
      </w:r>
    </w:p>
    <w:p w14:paraId="33614C1A" w14:textId="77777777" w:rsidR="00E5773A" w:rsidRPr="00E5773A" w:rsidRDefault="00B953A0" w:rsidP="00EB2A3A">
      <w:pPr>
        <w:spacing w:line="480" w:lineRule="auto"/>
        <w:ind w:left="720" w:hanging="720"/>
        <w:jc w:val="both"/>
        <w:rPr>
          <w:rFonts w:ascii="Times New Roman" w:hAnsi="Times New Roman" w:cs="Times New Roman"/>
          <w:sz w:val="24"/>
          <w:szCs w:val="24"/>
          <w:shd w:val="clear" w:color="auto" w:fill="FFFFFF"/>
        </w:rPr>
      </w:pPr>
      <w:proofErr w:type="spellStart"/>
      <w:r w:rsidRPr="00E5773A">
        <w:rPr>
          <w:rFonts w:ascii="Times New Roman" w:hAnsi="Times New Roman" w:cs="Times New Roman"/>
          <w:sz w:val="24"/>
          <w:szCs w:val="24"/>
          <w:shd w:val="clear" w:color="auto" w:fill="FFFFFF"/>
        </w:rPr>
        <w:t>Becvar</w:t>
      </w:r>
      <w:proofErr w:type="spellEnd"/>
      <w:r w:rsidRPr="00E5773A">
        <w:rPr>
          <w:rFonts w:ascii="Times New Roman" w:hAnsi="Times New Roman" w:cs="Times New Roman"/>
          <w:sz w:val="24"/>
          <w:szCs w:val="24"/>
          <w:shd w:val="clear" w:color="auto" w:fill="FFFFFF"/>
        </w:rPr>
        <w:t xml:space="preserve">, R. J., &amp; </w:t>
      </w:r>
      <w:proofErr w:type="spellStart"/>
      <w:r w:rsidRPr="00E5773A">
        <w:rPr>
          <w:rFonts w:ascii="Times New Roman" w:hAnsi="Times New Roman" w:cs="Times New Roman"/>
          <w:sz w:val="24"/>
          <w:szCs w:val="24"/>
          <w:shd w:val="clear" w:color="auto" w:fill="FFFFFF"/>
        </w:rPr>
        <w:t>Becvar</w:t>
      </w:r>
      <w:proofErr w:type="spellEnd"/>
      <w:r w:rsidRPr="00E5773A">
        <w:rPr>
          <w:rFonts w:ascii="Times New Roman" w:hAnsi="Times New Roman" w:cs="Times New Roman"/>
          <w:sz w:val="24"/>
          <w:szCs w:val="24"/>
          <w:shd w:val="clear" w:color="auto" w:fill="FFFFFF"/>
        </w:rPr>
        <w:t>, D. S. (2017). </w:t>
      </w:r>
      <w:r w:rsidRPr="00E5773A">
        <w:rPr>
          <w:rFonts w:ascii="Times New Roman" w:hAnsi="Times New Roman" w:cs="Times New Roman"/>
          <w:i/>
          <w:iCs/>
          <w:sz w:val="24"/>
          <w:szCs w:val="24"/>
          <w:shd w:val="clear" w:color="auto" w:fill="FFFFFF"/>
        </w:rPr>
        <w:t>Systems theory and family therapy: A primer</w:t>
      </w:r>
      <w:r w:rsidRPr="00E5773A">
        <w:rPr>
          <w:rFonts w:ascii="Times New Roman" w:hAnsi="Times New Roman" w:cs="Times New Roman"/>
          <w:sz w:val="24"/>
          <w:szCs w:val="24"/>
          <w:shd w:val="clear" w:color="auto" w:fill="FFFFFF"/>
        </w:rPr>
        <w:t>. Rowman &amp; Littlefield.</w:t>
      </w:r>
    </w:p>
    <w:p w14:paraId="36B1579D" w14:textId="77777777" w:rsidR="00E5773A" w:rsidRPr="00E5773A" w:rsidRDefault="00B953A0" w:rsidP="00EB2A3A">
      <w:pPr>
        <w:spacing w:line="480" w:lineRule="auto"/>
        <w:ind w:left="720" w:hanging="720"/>
        <w:jc w:val="both"/>
        <w:rPr>
          <w:rFonts w:ascii="Times New Roman" w:hAnsi="Times New Roman" w:cs="Times New Roman"/>
          <w:sz w:val="24"/>
          <w:szCs w:val="24"/>
          <w:shd w:val="clear" w:color="auto" w:fill="FFFFFF"/>
        </w:rPr>
      </w:pPr>
      <w:r w:rsidRPr="00E5773A">
        <w:rPr>
          <w:rFonts w:ascii="Times New Roman" w:hAnsi="Times New Roman" w:cs="Times New Roman"/>
          <w:sz w:val="24"/>
          <w:szCs w:val="24"/>
          <w:shd w:val="clear" w:color="auto" w:fill="FFFFFF"/>
        </w:rPr>
        <w:t xml:space="preserve">Hudak, J., &amp; </w:t>
      </w:r>
      <w:proofErr w:type="spellStart"/>
      <w:r w:rsidRPr="00E5773A">
        <w:rPr>
          <w:rFonts w:ascii="Times New Roman" w:hAnsi="Times New Roman" w:cs="Times New Roman"/>
          <w:sz w:val="24"/>
          <w:szCs w:val="24"/>
          <w:shd w:val="clear" w:color="auto" w:fill="FFFFFF"/>
        </w:rPr>
        <w:t>Giammattei</w:t>
      </w:r>
      <w:proofErr w:type="spellEnd"/>
      <w:r w:rsidRPr="00E5773A">
        <w:rPr>
          <w:rFonts w:ascii="Times New Roman" w:hAnsi="Times New Roman" w:cs="Times New Roman"/>
          <w:sz w:val="24"/>
          <w:szCs w:val="24"/>
          <w:shd w:val="clear" w:color="auto" w:fill="FFFFFF"/>
        </w:rPr>
        <w:t xml:space="preserve">, S. V. (2014). Doing family: Decentering heteronormativity in "marriage" and "family" therapy. </w:t>
      </w:r>
      <w:r w:rsidRPr="00E5773A">
        <w:rPr>
          <w:rFonts w:ascii="Times New Roman" w:hAnsi="Times New Roman" w:cs="Times New Roman"/>
          <w:i/>
          <w:iCs/>
          <w:sz w:val="24"/>
          <w:szCs w:val="24"/>
          <w:shd w:val="clear" w:color="auto" w:fill="FFFFFF"/>
        </w:rPr>
        <w:t>Critical topics in family therapy</w:t>
      </w:r>
      <w:r w:rsidRPr="00E5773A">
        <w:rPr>
          <w:rFonts w:ascii="Times New Roman" w:hAnsi="Times New Roman" w:cs="Times New Roman"/>
          <w:sz w:val="24"/>
          <w:szCs w:val="24"/>
          <w:shd w:val="clear" w:color="auto" w:fill="FFFFFF"/>
        </w:rPr>
        <w:t> (pp. 105-115). Springer, Cham.</w:t>
      </w:r>
    </w:p>
    <w:p w14:paraId="4C7AF787" w14:textId="77777777" w:rsidR="00E5773A" w:rsidRPr="00E5773A" w:rsidRDefault="00B953A0" w:rsidP="00EB2A3A">
      <w:pPr>
        <w:spacing w:line="480" w:lineRule="auto"/>
        <w:ind w:left="720" w:hanging="720"/>
        <w:jc w:val="both"/>
        <w:rPr>
          <w:rFonts w:ascii="Times New Roman" w:hAnsi="Times New Roman" w:cs="Times New Roman"/>
          <w:sz w:val="24"/>
          <w:szCs w:val="24"/>
          <w:shd w:val="clear" w:color="auto" w:fill="FFFFFF"/>
        </w:rPr>
      </w:pPr>
      <w:r w:rsidRPr="00E5773A">
        <w:rPr>
          <w:rFonts w:ascii="Times New Roman" w:hAnsi="Times New Roman" w:cs="Times New Roman"/>
          <w:sz w:val="24"/>
          <w:szCs w:val="24"/>
          <w:shd w:val="clear" w:color="auto" w:fill="FFFFFF"/>
        </w:rPr>
        <w:t xml:space="preserve">Parsons, T. (2017). The present status of "structural-functional" theory in sociology. </w:t>
      </w:r>
      <w:r w:rsidRPr="00E5773A">
        <w:rPr>
          <w:rFonts w:ascii="Times New Roman" w:hAnsi="Times New Roman" w:cs="Times New Roman"/>
          <w:i/>
          <w:iCs/>
          <w:sz w:val="24"/>
          <w:szCs w:val="24"/>
          <w:shd w:val="clear" w:color="auto" w:fill="FFFFFF"/>
        </w:rPr>
        <w:t>The idea of social structure</w:t>
      </w:r>
      <w:r w:rsidRPr="00E5773A">
        <w:rPr>
          <w:rFonts w:ascii="Times New Roman" w:hAnsi="Times New Roman" w:cs="Times New Roman"/>
          <w:sz w:val="24"/>
          <w:szCs w:val="24"/>
          <w:shd w:val="clear" w:color="auto" w:fill="FFFFFF"/>
        </w:rPr>
        <w:t> (pp. 67-84). Routledge.</w:t>
      </w:r>
    </w:p>
    <w:p w14:paraId="2476D98D" w14:textId="77777777" w:rsidR="00E5773A" w:rsidRPr="00E5773A" w:rsidRDefault="00B953A0" w:rsidP="00EB2A3A">
      <w:pPr>
        <w:spacing w:line="480" w:lineRule="auto"/>
        <w:ind w:left="720" w:hanging="720"/>
        <w:jc w:val="both"/>
        <w:rPr>
          <w:rFonts w:ascii="Times New Roman" w:hAnsi="Times New Roman" w:cs="Times New Roman"/>
          <w:sz w:val="24"/>
          <w:szCs w:val="24"/>
        </w:rPr>
      </w:pPr>
      <w:proofErr w:type="spellStart"/>
      <w:r w:rsidRPr="00E5773A">
        <w:rPr>
          <w:rFonts w:ascii="Times New Roman" w:hAnsi="Times New Roman" w:cs="Times New Roman"/>
          <w:sz w:val="24"/>
          <w:szCs w:val="24"/>
          <w:shd w:val="clear" w:color="auto" w:fill="FFFFFF"/>
        </w:rPr>
        <w:t>Ratto</w:t>
      </w:r>
      <w:proofErr w:type="spellEnd"/>
      <w:r w:rsidRPr="00E5773A">
        <w:rPr>
          <w:rFonts w:ascii="Times New Roman" w:hAnsi="Times New Roman" w:cs="Times New Roman"/>
          <w:sz w:val="24"/>
          <w:szCs w:val="24"/>
          <w:shd w:val="clear" w:color="auto" w:fill="FFFFFF"/>
        </w:rPr>
        <w:t>, A. B., Anthony, B. J., Pugliese, C., Mendez, R., Safer-Lichtenstein, J., Dudley, K. M., &amp; Anthony, L. G. (2017). Lessons learned: Engaging culturally diverse families in neurodevelopmental disorders intervention research. </w:t>
      </w:r>
      <w:r w:rsidRPr="00E5773A">
        <w:rPr>
          <w:rFonts w:ascii="Times New Roman" w:hAnsi="Times New Roman" w:cs="Times New Roman"/>
          <w:i/>
          <w:iCs/>
          <w:sz w:val="24"/>
          <w:szCs w:val="24"/>
          <w:shd w:val="clear" w:color="auto" w:fill="FFFFFF"/>
        </w:rPr>
        <w:t>Autism</w:t>
      </w:r>
      <w:r w:rsidRPr="00E5773A">
        <w:rPr>
          <w:rFonts w:ascii="Times New Roman" w:hAnsi="Times New Roman" w:cs="Times New Roman"/>
          <w:sz w:val="24"/>
          <w:szCs w:val="24"/>
          <w:shd w:val="clear" w:color="auto" w:fill="FFFFFF"/>
        </w:rPr>
        <w:t>, </w:t>
      </w:r>
      <w:r w:rsidRPr="00E5773A">
        <w:rPr>
          <w:rFonts w:ascii="Times New Roman" w:hAnsi="Times New Roman" w:cs="Times New Roman"/>
          <w:i/>
          <w:iCs/>
          <w:sz w:val="24"/>
          <w:szCs w:val="24"/>
          <w:shd w:val="clear" w:color="auto" w:fill="FFFFFF"/>
        </w:rPr>
        <w:t>21</w:t>
      </w:r>
      <w:r w:rsidRPr="00E5773A">
        <w:rPr>
          <w:rFonts w:ascii="Times New Roman" w:hAnsi="Times New Roman" w:cs="Times New Roman"/>
          <w:sz w:val="24"/>
          <w:szCs w:val="24"/>
          <w:shd w:val="clear" w:color="auto" w:fill="FFFFFF"/>
        </w:rPr>
        <w:t>(5), 622-634.</w:t>
      </w:r>
    </w:p>
    <w:sectPr w:rsidR="00E5773A" w:rsidRPr="00E5773A" w:rsidSect="00E577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EE892E" w14:textId="77777777" w:rsidR="00FC2873" w:rsidRDefault="00FC2873">
      <w:pPr>
        <w:spacing w:after="0" w:line="240" w:lineRule="auto"/>
      </w:pPr>
      <w:r>
        <w:separator/>
      </w:r>
    </w:p>
  </w:endnote>
  <w:endnote w:type="continuationSeparator" w:id="0">
    <w:p w14:paraId="3F22C3C7" w14:textId="77777777" w:rsidR="00FC2873" w:rsidRDefault="00FC2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20ECCC" w14:textId="77777777" w:rsidR="00FC2873" w:rsidRDefault="00FC2873">
      <w:pPr>
        <w:spacing w:after="0" w:line="240" w:lineRule="auto"/>
      </w:pPr>
      <w:r>
        <w:separator/>
      </w:r>
    </w:p>
  </w:footnote>
  <w:footnote w:type="continuationSeparator" w:id="0">
    <w:p w14:paraId="5DCDC376" w14:textId="77777777" w:rsidR="00FC2873" w:rsidRDefault="00FC2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26690262"/>
      <w:docPartObj>
        <w:docPartGallery w:val="Page Numbers (Top of Page)"/>
        <w:docPartUnique/>
      </w:docPartObj>
    </w:sdtPr>
    <w:sdtEndPr>
      <w:rPr>
        <w:noProof/>
      </w:rPr>
    </w:sdtEndPr>
    <w:sdtContent>
      <w:p w14:paraId="46F33E67" w14:textId="77777777" w:rsidR="00E5773A" w:rsidRPr="00E5773A" w:rsidRDefault="00B953A0" w:rsidP="00E5773A">
        <w:pPr>
          <w:pStyle w:val="Header"/>
          <w:spacing w:line="480" w:lineRule="auto"/>
          <w:jc w:val="right"/>
          <w:rPr>
            <w:rFonts w:ascii="Times New Roman" w:hAnsi="Times New Roman" w:cs="Times New Roman"/>
            <w:sz w:val="24"/>
            <w:szCs w:val="24"/>
          </w:rPr>
        </w:pPr>
        <w:r w:rsidRPr="00E5773A">
          <w:rPr>
            <w:rFonts w:ascii="Times New Roman" w:hAnsi="Times New Roman" w:cs="Times New Roman"/>
            <w:sz w:val="24"/>
            <w:szCs w:val="24"/>
          </w:rPr>
          <w:t>MARRIAGE AND FAMILY DYNAMICS</w:t>
        </w:r>
        <w:r w:rsidRPr="00E5773A">
          <w:rPr>
            <w:rFonts w:ascii="Times New Roman" w:hAnsi="Times New Roman" w:cs="Times New Roman"/>
            <w:sz w:val="24"/>
            <w:szCs w:val="24"/>
          </w:rPr>
          <w:tab/>
        </w:r>
        <w:r w:rsidRPr="00E5773A">
          <w:rPr>
            <w:rFonts w:ascii="Times New Roman" w:hAnsi="Times New Roman" w:cs="Times New Roman"/>
            <w:sz w:val="24"/>
            <w:szCs w:val="24"/>
          </w:rPr>
          <w:tab/>
        </w:r>
        <w:r w:rsidRPr="00E5773A">
          <w:rPr>
            <w:rFonts w:ascii="Times New Roman" w:hAnsi="Times New Roman" w:cs="Times New Roman"/>
            <w:sz w:val="24"/>
            <w:szCs w:val="24"/>
          </w:rPr>
          <w:fldChar w:fldCharType="begin"/>
        </w:r>
        <w:r w:rsidRPr="00E5773A">
          <w:rPr>
            <w:rFonts w:ascii="Times New Roman" w:hAnsi="Times New Roman" w:cs="Times New Roman"/>
            <w:sz w:val="24"/>
            <w:szCs w:val="24"/>
          </w:rPr>
          <w:instrText xml:space="preserve"> PAGE   \* MERGEFORMAT </w:instrText>
        </w:r>
        <w:r w:rsidRPr="00E5773A">
          <w:rPr>
            <w:rFonts w:ascii="Times New Roman" w:hAnsi="Times New Roman" w:cs="Times New Roman"/>
            <w:sz w:val="24"/>
            <w:szCs w:val="24"/>
          </w:rPr>
          <w:fldChar w:fldCharType="separate"/>
        </w:r>
        <w:r w:rsidR="00D01FDA">
          <w:rPr>
            <w:rFonts w:ascii="Times New Roman" w:hAnsi="Times New Roman" w:cs="Times New Roman"/>
            <w:noProof/>
            <w:sz w:val="24"/>
            <w:szCs w:val="24"/>
          </w:rPr>
          <w:t>3</w:t>
        </w:r>
        <w:r w:rsidRPr="00E5773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C40AD9" w14:textId="77777777" w:rsidR="00E5773A" w:rsidRPr="00E5773A" w:rsidRDefault="00B953A0" w:rsidP="00E5773A">
    <w:pPr>
      <w:pStyle w:val="Header"/>
      <w:spacing w:line="480" w:lineRule="auto"/>
      <w:rPr>
        <w:rFonts w:ascii="Times New Roman" w:hAnsi="Times New Roman" w:cs="Times New Roman"/>
        <w:sz w:val="24"/>
        <w:szCs w:val="24"/>
      </w:rPr>
    </w:pPr>
    <w:r w:rsidRPr="00E5773A">
      <w:rPr>
        <w:rFonts w:ascii="Times New Roman" w:hAnsi="Times New Roman" w:cs="Times New Roman"/>
        <w:sz w:val="24"/>
        <w:szCs w:val="24"/>
      </w:rPr>
      <w:t>Running Head: MARRIAGE AND FAMILY DYNAMICS</w:t>
    </w:r>
    <w:r w:rsidRPr="00E5773A">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89A"/>
    <w:rsid w:val="00010F0B"/>
    <w:rsid w:val="001031C0"/>
    <w:rsid w:val="0014071C"/>
    <w:rsid w:val="0019178F"/>
    <w:rsid w:val="00342842"/>
    <w:rsid w:val="00454D46"/>
    <w:rsid w:val="00516C59"/>
    <w:rsid w:val="0056289A"/>
    <w:rsid w:val="00720C36"/>
    <w:rsid w:val="00947344"/>
    <w:rsid w:val="00987A29"/>
    <w:rsid w:val="00993605"/>
    <w:rsid w:val="00AB37F3"/>
    <w:rsid w:val="00B953A0"/>
    <w:rsid w:val="00D01FDA"/>
    <w:rsid w:val="00E5773A"/>
    <w:rsid w:val="00EB2A3A"/>
    <w:rsid w:val="00FC2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72BE6"/>
  <w15:chartTrackingRefBased/>
  <w15:docId w15:val="{1EA4D202-C8EB-418C-A3E8-611F46469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73A"/>
  </w:style>
  <w:style w:type="paragraph" w:styleId="Footer">
    <w:name w:val="footer"/>
    <w:basedOn w:val="Normal"/>
    <w:link w:val="FooterChar"/>
    <w:uiPriority w:val="99"/>
    <w:unhideWhenUsed/>
    <w:rsid w:val="00E57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1317</Words>
  <Characters>7511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4</cp:revision>
  <dcterms:created xsi:type="dcterms:W3CDTF">2020-11-12T15:34:00Z</dcterms:created>
  <dcterms:modified xsi:type="dcterms:W3CDTF">2020-11-12T16:47:00Z</dcterms:modified>
</cp:coreProperties>
</file>